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44"/>
          <w:szCs w:val="44"/>
        </w:rPr>
      </w:pPr>
      <w:r>
        <w:rPr>
          <w:rFonts w:hint="eastAsia" w:ascii="华文中宋" w:hAnsi="华文中宋" w:eastAsia="华文中宋"/>
          <w:b/>
          <w:sz w:val="44"/>
          <w:szCs w:val="44"/>
        </w:rPr>
        <w:t>全国优秀农民工报审表</w:t>
      </w:r>
    </w:p>
    <w:tbl>
      <w:tblPr>
        <w:tblStyle w:val="6"/>
        <w:tblW w:w="102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293"/>
        <w:gridCol w:w="1355"/>
        <w:gridCol w:w="1222"/>
        <w:gridCol w:w="1355"/>
        <w:gridCol w:w="1090"/>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320" w:type="dxa"/>
            <w:vAlign w:val="center"/>
          </w:tcPr>
          <w:p>
            <w:pPr>
              <w:jc w:val="center"/>
              <w:rPr>
                <w:rFonts w:hint="eastAsia" w:ascii="华文仿宋" w:hAnsi="华文仿宋" w:eastAsia="华文仿宋" w:cs="华文仿宋"/>
                <w:sz w:val="24"/>
                <w:szCs w:val="24"/>
              </w:rPr>
            </w:pPr>
            <w:bookmarkStart w:id="0" w:name="_GoBack" w:colFirst="1" w:colLast="6"/>
            <w:r>
              <w:rPr>
                <w:rFonts w:hint="eastAsia" w:ascii="华文仿宋" w:hAnsi="华文仿宋" w:eastAsia="华文仿宋" w:cs="华文仿宋"/>
                <w:sz w:val="24"/>
                <w:szCs w:val="24"/>
              </w:rPr>
              <w:t>姓</w:t>
            </w:r>
            <w:r>
              <w:rPr>
                <w:rFonts w:hint="eastAsia" w:ascii="华文仿宋" w:hAnsi="华文仿宋" w:eastAsia="华文仿宋" w:cs="华文仿宋"/>
                <w:sz w:val="24"/>
                <w:szCs w:val="24"/>
                <w:lang w:val="en-US" w:eastAsia="zh-CN"/>
              </w:rPr>
              <w:t xml:space="preserve"> </w:t>
            </w:r>
            <w:r>
              <w:rPr>
                <w:rFonts w:hint="eastAsia" w:ascii="华文仿宋" w:hAnsi="华文仿宋" w:eastAsia="华文仿宋" w:cs="华文仿宋"/>
                <w:sz w:val="24"/>
                <w:szCs w:val="24"/>
              </w:rPr>
              <w:t>名</w:t>
            </w:r>
          </w:p>
        </w:tc>
        <w:tc>
          <w:tcPr>
            <w:tcW w:w="1293"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吕庆英</w:t>
            </w:r>
          </w:p>
        </w:tc>
        <w:tc>
          <w:tcPr>
            <w:tcW w:w="1355"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性 别</w:t>
            </w:r>
          </w:p>
        </w:tc>
        <w:tc>
          <w:tcPr>
            <w:tcW w:w="1222"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女</w:t>
            </w:r>
          </w:p>
        </w:tc>
        <w:tc>
          <w:tcPr>
            <w:tcW w:w="1355"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民</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族</w:t>
            </w:r>
          </w:p>
        </w:tc>
        <w:tc>
          <w:tcPr>
            <w:tcW w:w="1090"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汉</w:t>
            </w:r>
          </w:p>
        </w:tc>
        <w:tc>
          <w:tcPr>
            <w:tcW w:w="2655" w:type="dxa"/>
            <w:vMerge w:val="restart"/>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drawing>
                <wp:inline distT="0" distB="0" distL="0" distR="0">
                  <wp:extent cx="1589405" cy="2025015"/>
                  <wp:effectExtent l="0" t="0" r="10795" b="13335"/>
                  <wp:docPr id="2" name="图片 1" descr="D:\沃华资料\F盘\领导资料\关于吕总资料\吕总照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D:\沃华资料\F盘\领导资料\关于吕总资料\吕总照片.jpg"/>
                          <pic:cNvPicPr>
                            <a:picLocks noChangeAspect="1" noChangeArrowheads="1"/>
                          </pic:cNvPicPr>
                        </pic:nvPicPr>
                        <pic:blipFill>
                          <a:blip r:embed="rId4" cstate="print"/>
                          <a:srcRect/>
                          <a:stretch>
                            <a:fillRect/>
                          </a:stretch>
                        </pic:blipFill>
                        <pic:spPr>
                          <a:xfrm>
                            <a:off x="0" y="0"/>
                            <a:ext cx="1589405" cy="2025015"/>
                          </a:xfrm>
                          <a:prstGeom prst="rect">
                            <a:avLst/>
                          </a:prstGeom>
                          <a:noFill/>
                          <a:ln w="9525">
                            <a:noFill/>
                            <a:miter lim="800000"/>
                            <a:headEnd/>
                            <a:tailEnd/>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320" w:type="dxa"/>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出生年月</w:t>
            </w:r>
          </w:p>
        </w:tc>
        <w:tc>
          <w:tcPr>
            <w:tcW w:w="1293" w:type="dxa"/>
            <w:vAlign w:val="center"/>
          </w:tcPr>
          <w:p>
            <w:pPr>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0"/>
                <w:w w:val="90"/>
                <w:sz w:val="24"/>
                <w:szCs w:val="24"/>
              </w:rPr>
              <w:t>1975</w:t>
            </w:r>
            <w:r>
              <w:rPr>
                <w:rFonts w:hint="eastAsia" w:asciiTheme="minorEastAsia" w:hAnsiTheme="minorEastAsia" w:eastAsiaTheme="minorEastAsia" w:cstheme="minorEastAsia"/>
                <w:spacing w:val="-20"/>
                <w:w w:val="90"/>
                <w:sz w:val="24"/>
                <w:szCs w:val="24"/>
                <w:lang w:eastAsia="zh-CN"/>
              </w:rPr>
              <w:t>年</w:t>
            </w:r>
            <w:r>
              <w:rPr>
                <w:rFonts w:hint="eastAsia" w:asciiTheme="minorEastAsia" w:hAnsiTheme="minorEastAsia" w:eastAsiaTheme="minorEastAsia" w:cstheme="minorEastAsia"/>
                <w:spacing w:val="-20"/>
                <w:w w:val="90"/>
                <w:sz w:val="24"/>
                <w:szCs w:val="24"/>
              </w:rPr>
              <w:t>10</w:t>
            </w:r>
            <w:r>
              <w:rPr>
                <w:rFonts w:hint="eastAsia" w:asciiTheme="minorEastAsia" w:hAnsiTheme="minorEastAsia" w:eastAsiaTheme="minorEastAsia" w:cstheme="minorEastAsia"/>
                <w:spacing w:val="-20"/>
                <w:w w:val="90"/>
                <w:sz w:val="24"/>
                <w:szCs w:val="24"/>
                <w:lang w:eastAsia="zh-CN"/>
              </w:rPr>
              <w:t>月</w:t>
            </w:r>
          </w:p>
        </w:tc>
        <w:tc>
          <w:tcPr>
            <w:tcW w:w="1355"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文化程度</w:t>
            </w:r>
          </w:p>
        </w:tc>
        <w:tc>
          <w:tcPr>
            <w:tcW w:w="1222" w:type="dxa"/>
            <w:vAlign w:val="center"/>
          </w:tcPr>
          <w:p>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本科</w:t>
            </w:r>
            <w:r>
              <w:rPr>
                <w:rFonts w:hint="eastAsia" w:asciiTheme="minorEastAsia" w:hAnsiTheme="minorEastAsia" w:eastAsiaTheme="minorEastAsia" w:cstheme="minorEastAsia"/>
                <w:sz w:val="24"/>
                <w:szCs w:val="24"/>
                <w:lang w:eastAsia="zh-CN"/>
              </w:rPr>
              <w:t>（函授）</w:t>
            </w:r>
          </w:p>
        </w:tc>
        <w:tc>
          <w:tcPr>
            <w:tcW w:w="1355"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政治面貌</w:t>
            </w:r>
          </w:p>
        </w:tc>
        <w:tc>
          <w:tcPr>
            <w:tcW w:w="1090" w:type="dxa"/>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群众</w:t>
            </w:r>
          </w:p>
        </w:tc>
        <w:tc>
          <w:tcPr>
            <w:tcW w:w="2655" w:type="dxa"/>
            <w:vMerge w:val="continue"/>
            <w:vAlign w:val="center"/>
          </w:tcPr>
          <w:p>
            <w:pPr>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320" w:type="dxa"/>
            <w:vAlign w:val="center"/>
          </w:tcPr>
          <w:p>
            <w:pPr>
              <w:jc w:val="center"/>
              <w:rPr>
                <w:rFonts w:hint="eastAsia" w:ascii="华文仿宋" w:hAnsi="华文仿宋" w:eastAsia="华文仿宋" w:cs="华文仿宋"/>
                <w:spacing w:val="46"/>
                <w:sz w:val="24"/>
                <w:szCs w:val="24"/>
              </w:rPr>
            </w:pPr>
            <w:r>
              <w:rPr>
                <w:rFonts w:hint="eastAsia" w:ascii="华文仿宋" w:hAnsi="华文仿宋" w:eastAsia="华文仿宋" w:cs="华文仿宋"/>
                <w:spacing w:val="46"/>
                <w:sz w:val="24"/>
                <w:szCs w:val="24"/>
              </w:rPr>
              <w:t>户籍地</w:t>
            </w:r>
          </w:p>
        </w:tc>
        <w:tc>
          <w:tcPr>
            <w:tcW w:w="6315" w:type="dxa"/>
            <w:gridSpan w:val="5"/>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日照市莒县闫庄镇爱国村</w:t>
            </w:r>
          </w:p>
        </w:tc>
        <w:tc>
          <w:tcPr>
            <w:tcW w:w="2655" w:type="dxa"/>
            <w:vMerge w:val="continue"/>
            <w:vAlign w:val="center"/>
          </w:tcPr>
          <w:p>
            <w:pPr>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320" w:type="dxa"/>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工作单位</w:t>
            </w:r>
          </w:p>
        </w:tc>
        <w:tc>
          <w:tcPr>
            <w:tcW w:w="6315" w:type="dxa"/>
            <w:gridSpan w:val="5"/>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临沂市鲁蒙食品有限公司</w:t>
            </w:r>
          </w:p>
        </w:tc>
        <w:tc>
          <w:tcPr>
            <w:tcW w:w="2655" w:type="dxa"/>
            <w:vMerge w:val="continue"/>
            <w:vAlign w:val="center"/>
          </w:tcPr>
          <w:p>
            <w:pPr>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320" w:type="dxa"/>
            <w:vAlign w:val="center"/>
          </w:tcPr>
          <w:p>
            <w:pPr>
              <w:jc w:val="center"/>
              <w:rPr>
                <w:rFonts w:hint="eastAsia" w:ascii="华文仿宋" w:hAnsi="华文仿宋" w:eastAsia="华文仿宋" w:cs="华文仿宋"/>
                <w:sz w:val="24"/>
                <w:szCs w:val="24"/>
              </w:rPr>
            </w:pPr>
            <w:r>
              <w:rPr>
                <w:rFonts w:hint="eastAsia" w:ascii="华文仿宋" w:hAnsi="华文仿宋" w:eastAsia="华文仿宋" w:cs="华文仿宋"/>
                <w:sz w:val="24"/>
                <w:szCs w:val="24"/>
              </w:rPr>
              <w:t>联系电话</w:t>
            </w:r>
          </w:p>
        </w:tc>
        <w:tc>
          <w:tcPr>
            <w:tcW w:w="6315" w:type="dxa"/>
            <w:gridSpan w:val="5"/>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13954936777</w:t>
            </w:r>
          </w:p>
        </w:tc>
        <w:tc>
          <w:tcPr>
            <w:tcW w:w="2655" w:type="dxa"/>
            <w:vMerge w:val="continue"/>
            <w:vAlign w:val="center"/>
          </w:tcPr>
          <w:p>
            <w:pPr>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4" w:hRule="atLeast"/>
          <w:jc w:val="center"/>
        </w:trPr>
        <w:tc>
          <w:tcPr>
            <w:tcW w:w="1320" w:type="dxa"/>
            <w:vAlign w:val="center"/>
          </w:tcPr>
          <w:p>
            <w:pPr>
              <w:jc w:val="center"/>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rPr>
              <w:t>先进事迹</w:t>
            </w:r>
            <w:r>
              <w:rPr>
                <w:rFonts w:hint="eastAsia" w:ascii="华文仿宋" w:hAnsi="华文仿宋" w:eastAsia="华文仿宋" w:cs="华文仿宋"/>
                <w:sz w:val="24"/>
                <w:szCs w:val="24"/>
                <w:lang w:eastAsia="zh-CN"/>
              </w:rPr>
              <w:t>（可加页）</w:t>
            </w:r>
          </w:p>
        </w:tc>
        <w:tc>
          <w:tcPr>
            <w:tcW w:w="8970" w:type="dxa"/>
            <w:gridSpan w:val="6"/>
            <w:vAlign w:val="center"/>
          </w:tcPr>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临沂市鲁蒙食品有限公司是一家福利企业。吕庆英同志自2002年入职以来，以企业为家，以残疾人员为亲兄弟姐妹，工作勤勤恳恳、任劳任怨。历任车间工人、技术员、车间主任，多年来，在吕庆英团队的努力下，公司先后被评为“农业产业化省重点龙头企业”、“产品信得过企业”、“中国百强福利企业”、“省级残疾人就业扶贫基地”、“省巾帼妇女创业大姐工坊”、“城乡妇女岗位建工先进集体”、“市志愿服务先进集体”、“兰山区妇女居家创业就业示范基地”、“山东省巾帼居家创业就业脱贫行动大姐工坊”等荣誉称号。本人获得了“市三八红旗手”、临沂商城总商会电子商务新物流突出贡献奖等荣誉。</w:t>
            </w:r>
          </w:p>
          <w:p>
            <w:pPr>
              <w:keepNext w:val="0"/>
              <w:keepLines w:val="0"/>
              <w:pageBreakBefore w:val="0"/>
              <w:widowControl w:val="0"/>
              <w:numPr>
                <w:ilvl w:val="0"/>
                <w:numId w:val="1"/>
              </w:numPr>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关心关爱，倾力付出。吕庆英所在的车间是一个残疾人车间。由于残疾员工肢体及语言等多方面的不便，工作中配合难度大、生产效率低，很多专业生产线无法让他们操作，为了让残疾人员尽快克服心理障碍，提高生活和工作能力，吕庆英主动和他们住在一起工作在一起，手把手教，边鼓励边耐心的教他们如何操作，为了让她尽快掌握要求，提高劳动技能，她将个个工序要求和操作步骤制作成漫画手册，使员工能快速掌握要领，树立了对生活和工作信心。</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为了让残障职工生活安心舒心家庭放心，吕庆英同志专门设立了“心灵小屋”为残疾职工做心理疏导；还组建了一支“志愿服务队”，利用周末休息的时间，每周为行动困难的残疾职工清洗衣物、清扫宿舍；对行动不便的员工，每次往返吕庆英同志都亲自开车接送，残疾员工都亲切的称她为“吕姐姐”。每逢残疾日，吕庆英都会组织带领残疾员工省内一日游活动，丰富了员工生活、提高了员工在企业的荣誉感。每年的春节吕庆英主动策划职工春节晚会，重点为残疾职工提供展示自我的舞台，增强他们对生活的信心。从一位普通的农民工到一位有担当的班组长，吕庆英非常珍惜这来之不易的机会，多年来吕庆英一直致力于把残疾人就业作为自己的一份责任，除了照顾和关心残疾职工外，还定期免费为贫困人员提供医疗健康检查，对路程远的职工，节假日亲自为他们买好车票和节日礼物并护送到返程车辆上，直到安全回到家后才会放心。在每年的中秋和春节为企业所在地小义堂村军烈属、困难户及60岁以上老人送去米面粮油等节日物资，同时协助公司为小义堂3000名村民免费提供节日福利，至今累计付出300余万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二、勤于钻研，勇于创新。吕庆英同志在一线车间工作，由于采购的香辛料产品是通过传统的高温粉碎研磨技术进行加工，不仅效率较低，高温研磨导致风味和口感严重损失，品质远远低于国际出口标准。基于现有技术和产能结合市场需求，吕庆英率先提出引进“液氮低温破碎和电热蒸汽杀菌工艺技术”用于香辛料的精深加工，同时配合公司快速形成并通过了技术升级改造的可行性方案，由吕庆英担任技术研发组长，于2010年6月鲁蒙公司香辛料新工艺加工车间成立并投入使用，经技术改造后的香辛料产品品质达到了国际标准，年产量1万吨，并与国际知名企业“李锦记”集团达成了战略合作伙伴关系，为公司打开国际市场提供了有力的技术保障和产能支持。一路的拼搏努力付出加上智慧化的管理服务，同年吕庆英被公司任命为优秀车间主任。为了更好的服务客户，保障产品质量，做到食材供应安全可追溯，吕庆英主动提出深入一线参与公司原材料采购，先后在全国重要蔬菜种植区域福建、山西永济、河南、内蒙、安丘、莒县及周边县区带领农民成立蔬菜种植合作社共计200余家，发展带动农户10万余户，为农民节本增效，发展致富做出了积极的贡献。</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三、爱岗敬业，扶贫攻坚。自开展东西扶贫协作以来，安置好建档立卡贫困人员就业，特别是接待安置好重庆市城口县到临沂务工的残疾人员就业成为一件重点工作，吕庆英听到以后，积极主动领受任务，在岗位设置、食宿安排、生活照顾方面充分考虑困难人员的特殊情况，让他们有回家的感觉。2007年吕庆英被公司任命为公司劳务扶贫组长，在她的带领下，先后帮助了临沂200余名残疾人、100多名建档立卡贫困人员就业，先后帮助了20名城口籍贫困人员到她的车间就业，受到重庆市城口县领导和贫困家庭的好评。在她的努力带动下，先后有260余名困难人员实现就业脱贫，为脱贫攻坚做出积极贡献。</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面对疫情，勇挑重担。2019年以来，受国际贸易摩擦影响，特别是几年以来的疫情影响，导致公司产品销售量严重下滑，库存积压严重。在一筹莫展之际，吕庆英勇挑重担，积极开发互联网线上销售模式，在公司领导的支持下组织并搭建起一支30人的销售队伍，采取“微商+直播”的销售模式积极拓展销售市场，通过线上与线下并行，线下打通了餐饮渠道、商超渠道、流通渠道，线上搭建了直播销售平台。截止到2020年9月，为企业增加销售收入2500多万元。在协助企业自救的同时，吕庆英不忘国家正遭受疫情的侵害，毅然将销售奖励的35万元物资捐献购买防疫物资，用于支持企业一线抗疫。</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几年来，在吕庆英的带领和团队共同努力下，公司先后被评为“农业产业化省重点龙头企业”、“产品信得过企业”、“中国百强福利企业”、“省级残疾人就业扶贫基地”、“省巾帼妇女创业大姐工坊”、“城乡妇女岗位建工先进集体”、“市志愿服务先进集体”、“兰山区妇女居家创业就业示范基地”、“山东省巾帼居家创业就业脱贫行动大姐工坊”等荣誉称号。同时吕庆英个人也获得了“市三八红旗手”、临沂商城总商会电子商务新物流突出贡献奖、临沂市短视频直播协会副会长、临沂市批发商联合会会员、临沂市工商联物流商会常务副会长。</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sz w:val="24"/>
                <w:szCs w:val="24"/>
                <w:lang w:val="en-US" w:eastAsia="zh-CN"/>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132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仿宋" w:hAnsi="华文仿宋" w:eastAsia="华文仿宋" w:cs="华文仿宋"/>
                <w:sz w:val="24"/>
                <w:szCs w:val="24"/>
                <w:lang w:eastAsia="zh-CN"/>
              </w:rPr>
            </w:pPr>
            <w:r>
              <w:rPr>
                <w:rFonts w:hint="eastAsia" w:ascii="华文仿宋" w:hAnsi="华文仿宋" w:eastAsia="华文仿宋" w:cs="华文仿宋"/>
                <w:sz w:val="24"/>
                <w:szCs w:val="24"/>
              </w:rPr>
              <w:t>省级评选表彰机构推荐</w:t>
            </w:r>
            <w:r>
              <w:rPr>
                <w:rFonts w:hint="eastAsia" w:ascii="华文仿宋" w:hAnsi="华文仿宋" w:eastAsia="华文仿宋" w:cs="华文仿宋"/>
                <w:sz w:val="24"/>
                <w:szCs w:val="24"/>
                <w:lang w:eastAsia="zh-CN"/>
              </w:rPr>
              <w:t>意见</w:t>
            </w:r>
          </w:p>
        </w:tc>
        <w:tc>
          <w:tcPr>
            <w:tcW w:w="8970"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仿宋" w:hAnsi="华文仿宋" w:eastAsia="华文仿宋" w:cs="华文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仿宋" w:hAnsi="华文仿宋" w:eastAsia="华文仿宋" w:cs="华文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ind w:firstLine="3600" w:firstLineChars="1500"/>
              <w:jc w:val="both"/>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（省、区、市农民工工作议事协调机构代章）</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 xml:space="preserve">                   </w:t>
            </w:r>
            <w:r>
              <w:rPr>
                <w:rFonts w:hint="eastAsia" w:ascii="华文仿宋" w:hAnsi="华文仿宋" w:eastAsia="华文仿宋" w:cs="华文仿宋"/>
                <w:sz w:val="24"/>
                <w:szCs w:val="24"/>
                <w:lang w:val="en-US" w:eastAsia="zh-CN"/>
              </w:rPr>
              <w:t xml:space="preserve">      </w:t>
            </w:r>
            <w:r>
              <w:rPr>
                <w:rFonts w:hint="eastAsia" w:ascii="华文仿宋" w:hAnsi="华文仿宋" w:eastAsia="华文仿宋" w:cs="华文仿宋"/>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jc w:val="center"/>
        </w:trPr>
        <w:tc>
          <w:tcPr>
            <w:tcW w:w="132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全国评选表彰委员会审核意见</w:t>
            </w:r>
          </w:p>
        </w:tc>
        <w:tc>
          <w:tcPr>
            <w:tcW w:w="8970"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仿宋" w:hAnsi="华文仿宋" w:eastAsia="华文仿宋" w:cs="华文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仿宋" w:hAnsi="华文仿宋" w:eastAsia="华文仿宋" w:cs="华文仿宋"/>
                <w:sz w:val="24"/>
                <w:szCs w:val="24"/>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lang w:val="en-US" w:eastAsia="zh-CN"/>
              </w:rPr>
              <w:t xml:space="preserve">                        </w:t>
            </w:r>
            <w:r>
              <w:rPr>
                <w:rFonts w:hint="eastAsia" w:ascii="华文仿宋" w:hAnsi="华文仿宋" w:eastAsia="华文仿宋" w:cs="华文仿宋"/>
                <w:sz w:val="24"/>
                <w:szCs w:val="24"/>
              </w:rPr>
              <w:t>（国务院农民工工作领导小组办公室代章）</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仿宋" w:hAnsi="华文仿宋" w:eastAsia="华文仿宋" w:cs="华文仿宋"/>
                <w:sz w:val="24"/>
                <w:szCs w:val="24"/>
              </w:rPr>
            </w:pPr>
            <w:r>
              <w:rPr>
                <w:rFonts w:hint="eastAsia" w:ascii="华文仿宋" w:hAnsi="华文仿宋" w:eastAsia="华文仿宋" w:cs="华文仿宋"/>
                <w:sz w:val="24"/>
                <w:szCs w:val="24"/>
              </w:rPr>
              <w:t xml:space="preserve">                     </w:t>
            </w:r>
            <w:r>
              <w:rPr>
                <w:rFonts w:hint="eastAsia" w:ascii="华文仿宋" w:hAnsi="华文仿宋" w:eastAsia="华文仿宋" w:cs="华文仿宋"/>
                <w:sz w:val="24"/>
                <w:szCs w:val="24"/>
                <w:lang w:val="en-US" w:eastAsia="zh-CN"/>
              </w:rPr>
              <w:t xml:space="preserve">    </w:t>
            </w:r>
            <w:r>
              <w:rPr>
                <w:rFonts w:hint="eastAsia" w:ascii="华文仿宋" w:hAnsi="华文仿宋" w:eastAsia="华文仿宋" w:cs="华文仿宋"/>
                <w:sz w:val="24"/>
                <w:szCs w:val="24"/>
              </w:rPr>
              <w:t>年　</w:t>
            </w:r>
            <w:r>
              <w:rPr>
                <w:rFonts w:hint="eastAsia" w:ascii="华文仿宋" w:hAnsi="华文仿宋" w:eastAsia="华文仿宋" w:cs="华文仿宋"/>
                <w:sz w:val="24"/>
                <w:szCs w:val="24"/>
                <w:lang w:val="en-US" w:eastAsia="zh-CN"/>
              </w:rPr>
              <w:t xml:space="preserve">  </w:t>
            </w:r>
            <w:r>
              <w:rPr>
                <w:rFonts w:hint="eastAsia" w:ascii="华文仿宋" w:hAnsi="华文仿宋" w:eastAsia="华文仿宋" w:cs="华文仿宋"/>
                <w:sz w:val="24"/>
                <w:szCs w:val="24"/>
              </w:rPr>
              <w:t>月　　日</w:t>
            </w:r>
          </w:p>
        </w:tc>
      </w:tr>
    </w:tbl>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华文仿宋" w:hAnsi="华文仿宋" w:eastAsia="华文仿宋" w:cs="华文仿宋"/>
          <w:sz w:val="24"/>
          <w:szCs w:val="24"/>
        </w:rPr>
      </w:pPr>
    </w:p>
    <w:sectPr>
      <w:pgSz w:w="11906" w:h="16838"/>
      <w:pgMar w:top="2098" w:right="1531"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21D249"/>
    <w:multiLevelType w:val="singleLevel"/>
    <w:tmpl w:val="7721D24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26999"/>
    <w:rsid w:val="000012A7"/>
    <w:rsid w:val="00001876"/>
    <w:rsid w:val="00001CA2"/>
    <w:rsid w:val="0000774C"/>
    <w:rsid w:val="00011B3C"/>
    <w:rsid w:val="0001201E"/>
    <w:rsid w:val="000124FF"/>
    <w:rsid w:val="0001450B"/>
    <w:rsid w:val="00014FE3"/>
    <w:rsid w:val="00026B21"/>
    <w:rsid w:val="00042390"/>
    <w:rsid w:val="00042FE0"/>
    <w:rsid w:val="000476D7"/>
    <w:rsid w:val="00070599"/>
    <w:rsid w:val="00070BA4"/>
    <w:rsid w:val="00070C78"/>
    <w:rsid w:val="000728A3"/>
    <w:rsid w:val="000738B1"/>
    <w:rsid w:val="00075BF0"/>
    <w:rsid w:val="00081775"/>
    <w:rsid w:val="0009121C"/>
    <w:rsid w:val="000A5F8C"/>
    <w:rsid w:val="000A74F1"/>
    <w:rsid w:val="000B126C"/>
    <w:rsid w:val="000B68A9"/>
    <w:rsid w:val="000D31C6"/>
    <w:rsid w:val="000D31CC"/>
    <w:rsid w:val="000D5155"/>
    <w:rsid w:val="000E5B24"/>
    <w:rsid w:val="000F591D"/>
    <w:rsid w:val="00104776"/>
    <w:rsid w:val="001172AB"/>
    <w:rsid w:val="001249A1"/>
    <w:rsid w:val="00133BEF"/>
    <w:rsid w:val="001400F5"/>
    <w:rsid w:val="001444CD"/>
    <w:rsid w:val="00145F71"/>
    <w:rsid w:val="00150F59"/>
    <w:rsid w:val="00160B79"/>
    <w:rsid w:val="0017035A"/>
    <w:rsid w:val="00170709"/>
    <w:rsid w:val="00175978"/>
    <w:rsid w:val="00186DDD"/>
    <w:rsid w:val="001924CE"/>
    <w:rsid w:val="001948BF"/>
    <w:rsid w:val="001B2732"/>
    <w:rsid w:val="001B56B2"/>
    <w:rsid w:val="001D693D"/>
    <w:rsid w:val="001E3AC6"/>
    <w:rsid w:val="001F4564"/>
    <w:rsid w:val="001F5C42"/>
    <w:rsid w:val="001F78A6"/>
    <w:rsid w:val="00200B85"/>
    <w:rsid w:val="00201639"/>
    <w:rsid w:val="0020739D"/>
    <w:rsid w:val="00215226"/>
    <w:rsid w:val="002166B7"/>
    <w:rsid w:val="00217C19"/>
    <w:rsid w:val="002252D4"/>
    <w:rsid w:val="0022540A"/>
    <w:rsid w:val="00226B8E"/>
    <w:rsid w:val="00230A2D"/>
    <w:rsid w:val="00261753"/>
    <w:rsid w:val="0026787B"/>
    <w:rsid w:val="002705EA"/>
    <w:rsid w:val="002723BF"/>
    <w:rsid w:val="00274765"/>
    <w:rsid w:val="00276525"/>
    <w:rsid w:val="00294D5E"/>
    <w:rsid w:val="002A0292"/>
    <w:rsid w:val="002A03F8"/>
    <w:rsid w:val="002A0B9C"/>
    <w:rsid w:val="002A20D4"/>
    <w:rsid w:val="002A7DF8"/>
    <w:rsid w:val="002B65EF"/>
    <w:rsid w:val="002C5D5A"/>
    <w:rsid w:val="002D3CF6"/>
    <w:rsid w:val="002D5413"/>
    <w:rsid w:val="002E48F0"/>
    <w:rsid w:val="002F0E8E"/>
    <w:rsid w:val="00310D7A"/>
    <w:rsid w:val="003156FD"/>
    <w:rsid w:val="00316A6A"/>
    <w:rsid w:val="0032481F"/>
    <w:rsid w:val="00330681"/>
    <w:rsid w:val="003318E3"/>
    <w:rsid w:val="0033436E"/>
    <w:rsid w:val="00337431"/>
    <w:rsid w:val="00346FA2"/>
    <w:rsid w:val="0035050F"/>
    <w:rsid w:val="00351840"/>
    <w:rsid w:val="00360346"/>
    <w:rsid w:val="00360F3C"/>
    <w:rsid w:val="00385B2C"/>
    <w:rsid w:val="00390A15"/>
    <w:rsid w:val="003A1996"/>
    <w:rsid w:val="003A1BE7"/>
    <w:rsid w:val="003A64C9"/>
    <w:rsid w:val="003B1EEC"/>
    <w:rsid w:val="003C41A9"/>
    <w:rsid w:val="003D0FCC"/>
    <w:rsid w:val="003D5093"/>
    <w:rsid w:val="003D5358"/>
    <w:rsid w:val="003E429E"/>
    <w:rsid w:val="003E6242"/>
    <w:rsid w:val="00403243"/>
    <w:rsid w:val="004215B2"/>
    <w:rsid w:val="00431415"/>
    <w:rsid w:val="00434C92"/>
    <w:rsid w:val="00435D6F"/>
    <w:rsid w:val="004403D8"/>
    <w:rsid w:val="004442B3"/>
    <w:rsid w:val="00454559"/>
    <w:rsid w:val="00455A21"/>
    <w:rsid w:val="004626A2"/>
    <w:rsid w:val="00464CBA"/>
    <w:rsid w:val="004726E7"/>
    <w:rsid w:val="00472813"/>
    <w:rsid w:val="0047657A"/>
    <w:rsid w:val="00493C26"/>
    <w:rsid w:val="00493FFD"/>
    <w:rsid w:val="004941A9"/>
    <w:rsid w:val="00496562"/>
    <w:rsid w:val="004A0AA7"/>
    <w:rsid w:val="004B3D57"/>
    <w:rsid w:val="004B3E37"/>
    <w:rsid w:val="004C1B32"/>
    <w:rsid w:val="004C240E"/>
    <w:rsid w:val="004C2541"/>
    <w:rsid w:val="004C4C0B"/>
    <w:rsid w:val="004C7BD9"/>
    <w:rsid w:val="004D324A"/>
    <w:rsid w:val="004D7183"/>
    <w:rsid w:val="004E26CF"/>
    <w:rsid w:val="004E751F"/>
    <w:rsid w:val="004F68FB"/>
    <w:rsid w:val="004F7844"/>
    <w:rsid w:val="0050294B"/>
    <w:rsid w:val="00526DD1"/>
    <w:rsid w:val="005311E1"/>
    <w:rsid w:val="00534FDD"/>
    <w:rsid w:val="005414C9"/>
    <w:rsid w:val="00547434"/>
    <w:rsid w:val="0055490C"/>
    <w:rsid w:val="00560EFD"/>
    <w:rsid w:val="00561639"/>
    <w:rsid w:val="005657F2"/>
    <w:rsid w:val="005839D6"/>
    <w:rsid w:val="00587209"/>
    <w:rsid w:val="005934A6"/>
    <w:rsid w:val="0059444E"/>
    <w:rsid w:val="005A2B4F"/>
    <w:rsid w:val="005B1171"/>
    <w:rsid w:val="005B7EDD"/>
    <w:rsid w:val="005C24CB"/>
    <w:rsid w:val="005C6173"/>
    <w:rsid w:val="005D1344"/>
    <w:rsid w:val="005D2B42"/>
    <w:rsid w:val="005D3328"/>
    <w:rsid w:val="005E6DB5"/>
    <w:rsid w:val="00610401"/>
    <w:rsid w:val="006204AB"/>
    <w:rsid w:val="00620C63"/>
    <w:rsid w:val="00622305"/>
    <w:rsid w:val="00624FDE"/>
    <w:rsid w:val="0063167A"/>
    <w:rsid w:val="006328CE"/>
    <w:rsid w:val="00636114"/>
    <w:rsid w:val="00644548"/>
    <w:rsid w:val="00646566"/>
    <w:rsid w:val="006516AF"/>
    <w:rsid w:val="006524F7"/>
    <w:rsid w:val="00652B57"/>
    <w:rsid w:val="00652E3C"/>
    <w:rsid w:val="006544B8"/>
    <w:rsid w:val="00656FE2"/>
    <w:rsid w:val="00657816"/>
    <w:rsid w:val="0066084C"/>
    <w:rsid w:val="00664496"/>
    <w:rsid w:val="00673A82"/>
    <w:rsid w:val="00674D63"/>
    <w:rsid w:val="00674F71"/>
    <w:rsid w:val="006806CF"/>
    <w:rsid w:val="00680C77"/>
    <w:rsid w:val="006914C3"/>
    <w:rsid w:val="00694787"/>
    <w:rsid w:val="006A0AA8"/>
    <w:rsid w:val="006B13E6"/>
    <w:rsid w:val="006C1683"/>
    <w:rsid w:val="006C1A94"/>
    <w:rsid w:val="006D536C"/>
    <w:rsid w:val="006D57B0"/>
    <w:rsid w:val="006E1455"/>
    <w:rsid w:val="006E1B55"/>
    <w:rsid w:val="00704397"/>
    <w:rsid w:val="007057BF"/>
    <w:rsid w:val="00733DAC"/>
    <w:rsid w:val="007411C4"/>
    <w:rsid w:val="007425C8"/>
    <w:rsid w:val="007531C4"/>
    <w:rsid w:val="00754BE7"/>
    <w:rsid w:val="00757207"/>
    <w:rsid w:val="007614C2"/>
    <w:rsid w:val="00775109"/>
    <w:rsid w:val="00776EB2"/>
    <w:rsid w:val="00787BA7"/>
    <w:rsid w:val="00792C5E"/>
    <w:rsid w:val="007A48ED"/>
    <w:rsid w:val="007A4B03"/>
    <w:rsid w:val="007A4E6E"/>
    <w:rsid w:val="007C15B9"/>
    <w:rsid w:val="007C4EA6"/>
    <w:rsid w:val="007C7CCD"/>
    <w:rsid w:val="007D1477"/>
    <w:rsid w:val="007E0151"/>
    <w:rsid w:val="007E2554"/>
    <w:rsid w:val="007F13C8"/>
    <w:rsid w:val="007F2159"/>
    <w:rsid w:val="007F3DCA"/>
    <w:rsid w:val="007F7F59"/>
    <w:rsid w:val="00804444"/>
    <w:rsid w:val="00805821"/>
    <w:rsid w:val="00814D1F"/>
    <w:rsid w:val="00823CAA"/>
    <w:rsid w:val="00825A08"/>
    <w:rsid w:val="00826A20"/>
    <w:rsid w:val="00834952"/>
    <w:rsid w:val="00835822"/>
    <w:rsid w:val="00840394"/>
    <w:rsid w:val="008525D8"/>
    <w:rsid w:val="00860B4B"/>
    <w:rsid w:val="00873F8E"/>
    <w:rsid w:val="008915C6"/>
    <w:rsid w:val="00893552"/>
    <w:rsid w:val="00896BAD"/>
    <w:rsid w:val="008A2DB5"/>
    <w:rsid w:val="008A6E5D"/>
    <w:rsid w:val="008A7F31"/>
    <w:rsid w:val="008B29F4"/>
    <w:rsid w:val="008B6772"/>
    <w:rsid w:val="008C6A05"/>
    <w:rsid w:val="008D08EA"/>
    <w:rsid w:val="008D1F85"/>
    <w:rsid w:val="008E41DD"/>
    <w:rsid w:val="008E7BE9"/>
    <w:rsid w:val="008F46B3"/>
    <w:rsid w:val="008F5B92"/>
    <w:rsid w:val="00901163"/>
    <w:rsid w:val="0090157E"/>
    <w:rsid w:val="0091131C"/>
    <w:rsid w:val="0091342D"/>
    <w:rsid w:val="00913CED"/>
    <w:rsid w:val="00920112"/>
    <w:rsid w:val="00943487"/>
    <w:rsid w:val="00951C36"/>
    <w:rsid w:val="00963E64"/>
    <w:rsid w:val="00964FC4"/>
    <w:rsid w:val="00965553"/>
    <w:rsid w:val="009677C6"/>
    <w:rsid w:val="009739C1"/>
    <w:rsid w:val="00975FED"/>
    <w:rsid w:val="00983366"/>
    <w:rsid w:val="00986450"/>
    <w:rsid w:val="009A2068"/>
    <w:rsid w:val="009A54E3"/>
    <w:rsid w:val="009A7696"/>
    <w:rsid w:val="009B2092"/>
    <w:rsid w:val="009B43B1"/>
    <w:rsid w:val="009B4718"/>
    <w:rsid w:val="009C5ACE"/>
    <w:rsid w:val="009E1E4F"/>
    <w:rsid w:val="009E7FFA"/>
    <w:rsid w:val="009F3353"/>
    <w:rsid w:val="009F782D"/>
    <w:rsid w:val="00A030BA"/>
    <w:rsid w:val="00A14E2D"/>
    <w:rsid w:val="00A27B92"/>
    <w:rsid w:val="00A31B3D"/>
    <w:rsid w:val="00A322C0"/>
    <w:rsid w:val="00A3799E"/>
    <w:rsid w:val="00A51C53"/>
    <w:rsid w:val="00A54698"/>
    <w:rsid w:val="00A632ED"/>
    <w:rsid w:val="00A75D63"/>
    <w:rsid w:val="00A76608"/>
    <w:rsid w:val="00A824D8"/>
    <w:rsid w:val="00A90583"/>
    <w:rsid w:val="00A91500"/>
    <w:rsid w:val="00A917D2"/>
    <w:rsid w:val="00AA08BE"/>
    <w:rsid w:val="00AA129B"/>
    <w:rsid w:val="00AA5761"/>
    <w:rsid w:val="00AB0BD9"/>
    <w:rsid w:val="00AC319C"/>
    <w:rsid w:val="00AC4042"/>
    <w:rsid w:val="00AE151D"/>
    <w:rsid w:val="00AE4572"/>
    <w:rsid w:val="00AF1CC0"/>
    <w:rsid w:val="00AF38C8"/>
    <w:rsid w:val="00AF4B0F"/>
    <w:rsid w:val="00AF7886"/>
    <w:rsid w:val="00B024A2"/>
    <w:rsid w:val="00B11A68"/>
    <w:rsid w:val="00B11FEC"/>
    <w:rsid w:val="00B14A05"/>
    <w:rsid w:val="00B217D2"/>
    <w:rsid w:val="00B23EF3"/>
    <w:rsid w:val="00B37E32"/>
    <w:rsid w:val="00B43D89"/>
    <w:rsid w:val="00B53241"/>
    <w:rsid w:val="00B57332"/>
    <w:rsid w:val="00B62BB6"/>
    <w:rsid w:val="00B630C5"/>
    <w:rsid w:val="00B6464C"/>
    <w:rsid w:val="00B70802"/>
    <w:rsid w:val="00B848BB"/>
    <w:rsid w:val="00B919A3"/>
    <w:rsid w:val="00B96858"/>
    <w:rsid w:val="00BA6631"/>
    <w:rsid w:val="00BB1C88"/>
    <w:rsid w:val="00BC121E"/>
    <w:rsid w:val="00BC2FE9"/>
    <w:rsid w:val="00BC439C"/>
    <w:rsid w:val="00BC7FDA"/>
    <w:rsid w:val="00BD059D"/>
    <w:rsid w:val="00C0558A"/>
    <w:rsid w:val="00C10698"/>
    <w:rsid w:val="00C10D34"/>
    <w:rsid w:val="00C13171"/>
    <w:rsid w:val="00C16401"/>
    <w:rsid w:val="00C23B65"/>
    <w:rsid w:val="00C27323"/>
    <w:rsid w:val="00C36887"/>
    <w:rsid w:val="00C52992"/>
    <w:rsid w:val="00C54E0F"/>
    <w:rsid w:val="00C57365"/>
    <w:rsid w:val="00C62D07"/>
    <w:rsid w:val="00C6422D"/>
    <w:rsid w:val="00C75E93"/>
    <w:rsid w:val="00C80577"/>
    <w:rsid w:val="00C87D04"/>
    <w:rsid w:val="00C92B74"/>
    <w:rsid w:val="00C93DA0"/>
    <w:rsid w:val="00CA1E7C"/>
    <w:rsid w:val="00CA35F4"/>
    <w:rsid w:val="00CB5832"/>
    <w:rsid w:val="00CB6F50"/>
    <w:rsid w:val="00CC53F6"/>
    <w:rsid w:val="00CC5AA8"/>
    <w:rsid w:val="00CF0D61"/>
    <w:rsid w:val="00CF592E"/>
    <w:rsid w:val="00D02317"/>
    <w:rsid w:val="00D02B85"/>
    <w:rsid w:val="00D07F0A"/>
    <w:rsid w:val="00D114F4"/>
    <w:rsid w:val="00D116EC"/>
    <w:rsid w:val="00D1223D"/>
    <w:rsid w:val="00D134D3"/>
    <w:rsid w:val="00D14A36"/>
    <w:rsid w:val="00D2324F"/>
    <w:rsid w:val="00D36705"/>
    <w:rsid w:val="00D4081C"/>
    <w:rsid w:val="00D4350B"/>
    <w:rsid w:val="00D469C5"/>
    <w:rsid w:val="00D51BAB"/>
    <w:rsid w:val="00D52FCB"/>
    <w:rsid w:val="00D57050"/>
    <w:rsid w:val="00D615CC"/>
    <w:rsid w:val="00D6422B"/>
    <w:rsid w:val="00D67E0E"/>
    <w:rsid w:val="00D71CFD"/>
    <w:rsid w:val="00D761B7"/>
    <w:rsid w:val="00D77710"/>
    <w:rsid w:val="00D77BCB"/>
    <w:rsid w:val="00D81756"/>
    <w:rsid w:val="00D82A22"/>
    <w:rsid w:val="00D848E2"/>
    <w:rsid w:val="00D93FDC"/>
    <w:rsid w:val="00D978CE"/>
    <w:rsid w:val="00DA3C7D"/>
    <w:rsid w:val="00DB36FC"/>
    <w:rsid w:val="00DD449E"/>
    <w:rsid w:val="00DD57C0"/>
    <w:rsid w:val="00DE20BC"/>
    <w:rsid w:val="00DE569C"/>
    <w:rsid w:val="00DE7380"/>
    <w:rsid w:val="00DF2496"/>
    <w:rsid w:val="00DF3F17"/>
    <w:rsid w:val="00E06242"/>
    <w:rsid w:val="00E13F1A"/>
    <w:rsid w:val="00E14675"/>
    <w:rsid w:val="00E20162"/>
    <w:rsid w:val="00E227A7"/>
    <w:rsid w:val="00E26618"/>
    <w:rsid w:val="00E26999"/>
    <w:rsid w:val="00E4266E"/>
    <w:rsid w:val="00E44FC1"/>
    <w:rsid w:val="00E57C6E"/>
    <w:rsid w:val="00E57C81"/>
    <w:rsid w:val="00E62BEF"/>
    <w:rsid w:val="00E62DCA"/>
    <w:rsid w:val="00E6549C"/>
    <w:rsid w:val="00E65D61"/>
    <w:rsid w:val="00E77446"/>
    <w:rsid w:val="00E80E65"/>
    <w:rsid w:val="00E8515F"/>
    <w:rsid w:val="00E866E8"/>
    <w:rsid w:val="00E92195"/>
    <w:rsid w:val="00EA0EA9"/>
    <w:rsid w:val="00EA125F"/>
    <w:rsid w:val="00EA220D"/>
    <w:rsid w:val="00EA3E81"/>
    <w:rsid w:val="00EA6689"/>
    <w:rsid w:val="00EB0127"/>
    <w:rsid w:val="00EB0E82"/>
    <w:rsid w:val="00EB0FA8"/>
    <w:rsid w:val="00EB6571"/>
    <w:rsid w:val="00EC1CDD"/>
    <w:rsid w:val="00EC2427"/>
    <w:rsid w:val="00EE0D4A"/>
    <w:rsid w:val="00EE2DC4"/>
    <w:rsid w:val="00EE48C7"/>
    <w:rsid w:val="00EF07D7"/>
    <w:rsid w:val="00EF0CB3"/>
    <w:rsid w:val="00EF21EE"/>
    <w:rsid w:val="00EF315C"/>
    <w:rsid w:val="00EF459E"/>
    <w:rsid w:val="00EF4688"/>
    <w:rsid w:val="00F210A3"/>
    <w:rsid w:val="00F248B6"/>
    <w:rsid w:val="00F301BE"/>
    <w:rsid w:val="00F33452"/>
    <w:rsid w:val="00F354F7"/>
    <w:rsid w:val="00F43E53"/>
    <w:rsid w:val="00F47535"/>
    <w:rsid w:val="00F51A6C"/>
    <w:rsid w:val="00F5285D"/>
    <w:rsid w:val="00F52BBF"/>
    <w:rsid w:val="00F52C95"/>
    <w:rsid w:val="00F53757"/>
    <w:rsid w:val="00F543B2"/>
    <w:rsid w:val="00F548D9"/>
    <w:rsid w:val="00F55795"/>
    <w:rsid w:val="00F7013A"/>
    <w:rsid w:val="00F704FC"/>
    <w:rsid w:val="00F77C6F"/>
    <w:rsid w:val="00F82432"/>
    <w:rsid w:val="00F952A9"/>
    <w:rsid w:val="00FA42C9"/>
    <w:rsid w:val="00FA54A6"/>
    <w:rsid w:val="00FC652B"/>
    <w:rsid w:val="00FC78F7"/>
    <w:rsid w:val="00FD13E8"/>
    <w:rsid w:val="00FD3048"/>
    <w:rsid w:val="00FE1E77"/>
    <w:rsid w:val="00FE342D"/>
    <w:rsid w:val="00FE76DA"/>
    <w:rsid w:val="00FF2AB1"/>
    <w:rsid w:val="00FF5305"/>
    <w:rsid w:val="01DD4B1B"/>
    <w:rsid w:val="07CD3E71"/>
    <w:rsid w:val="0AFF1FC6"/>
    <w:rsid w:val="16345530"/>
    <w:rsid w:val="1AA4773D"/>
    <w:rsid w:val="1C423AD0"/>
    <w:rsid w:val="1EA434A4"/>
    <w:rsid w:val="263042EA"/>
    <w:rsid w:val="26415F14"/>
    <w:rsid w:val="2691653F"/>
    <w:rsid w:val="2A915D80"/>
    <w:rsid w:val="48EF5615"/>
    <w:rsid w:val="4981444F"/>
    <w:rsid w:val="4CE663DE"/>
    <w:rsid w:val="51FD0BC9"/>
    <w:rsid w:val="5393180F"/>
    <w:rsid w:val="541A3FC5"/>
    <w:rsid w:val="6227528E"/>
    <w:rsid w:val="642E7AF6"/>
    <w:rsid w:val="6493317E"/>
    <w:rsid w:val="6B8D5F4A"/>
    <w:rsid w:val="6C381AC8"/>
    <w:rsid w:val="75635E3F"/>
    <w:rsid w:val="762C2A64"/>
    <w:rsid w:val="773B76E6"/>
    <w:rsid w:val="79E60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379</Words>
  <Characters>2162</Characters>
  <Lines>18</Lines>
  <Paragraphs>5</Paragraphs>
  <TotalTime>1</TotalTime>
  <ScaleCrop>false</ScaleCrop>
  <LinksUpToDate>false</LinksUpToDate>
  <CharactersWithSpaces>2536</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2020-09-29T05:15:00Z</dcterms:created>
  <dc:creator>china</dc:creator>
  <cp:lastModifiedBy>xj</cp:lastModifiedBy>
  <cp:lastPrinted>2020-10-13T07:51:42Z</cp:lastPrinted>
  <dcterms:modified xsi:type="dcterms:W3CDTF">2020-10-13T07:51:46Z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